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Таблица долей в правах на песню</w:t>
      </w:r>
    </w:p>
    <w:p>
      <w:r>
        <w:t>Зафиксируйте согласованные доли в правах на эту песню и запись. Проверьте документ со всеми участниками и подпишите его. Этот шаблон не является юридической или финансовой консультацией.</w:t>
      </w:r>
    </w:p>
    <w:p>
      <w:r>
        <w:t>Название песни: __________________________________________</w:t>
      </w:r>
    </w:p>
    <w:p>
      <w:r>
        <w:t>Дата сессии: _________________________</w:t>
      </w:r>
    </w:p>
    <w:p>
      <w:pPr>
        <w:pStyle w:val="Heading1"/>
      </w:pPr>
      <w:r>
        <w:t>Участники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Полное имя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Роль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Организация коллективного управления правами / PRO (необязательно)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(необязательно)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Музыкальный издатель (необязательно)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Доля в правах на мастер-запись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Доля в правах на произведение / издательских правах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Подпись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Дата подписания</w:t>
            </w:r>
            <w:r>
              <w:br/>
              <w:t>________________________________</w:t>
            </w:r>
          </w:p>
        </w:tc>
      </w:tr>
    </w:tbl>
    <w:p/>
    <w:p>
      <w:pPr>
        <w:pStyle w:val="Heading1"/>
      </w:pPr>
      <w:r>
        <w:t>Участники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Полное имя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Роль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Организация коллективного управления правами / PRO (необязательно)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(необязательно)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Музыкальный издатель (необязательно)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Доля в правах на мастер-запись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Доля в правах на произведение / издательских правах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Подпись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Дата подписания</w:t>
            </w:r>
            <w:r>
              <w:br/>
              <w:t>________________________________</w:t>
            </w:r>
          </w:p>
        </w:tc>
      </w:tr>
    </w:tbl>
    <w:p/>
    <w:p>
      <w:r>
        <w:t>Итого: Мастер-запись 100% | Произведение и издательские права 100%</w:t>
      </w:r>
    </w:p>
    <w:p>
      <w:r>
        <w:t>Строка для подписи не является электронной подписью. Отдельно согласуйте выплаты, администрирование прав, семплы и другие условия; при необходимости обратитесь к профильному специалисту.</w:t>
      </w:r>
    </w:p>
    <w:p>
      <w:r>
        <w:t>Только для ознакомления и планирования. Это не юридическая или финансовая консультация.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долей в правах на песню</dc:title>
  <dc:subject>Blank song split sheet</dc:subject>
  <dc:creator>DelGlorio Records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