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ripartizione dei diritti di un brano</w:t>
      </w:r>
    </w:p>
    <w:p>
      <w:r>
        <w:t>Registra la titolarità concordata di questo brano e della sua registrazione. Verifica e firma con tutti i partecipanti. Questo modello non costituisce consulenza legale o finanziaria.</w:t>
      </w:r>
    </w:p>
    <w:p>
      <w:r>
        <w:t>Titolo del brano: __________________________________________</w:t>
      </w:r>
    </w:p>
    <w:p>
      <w:r>
        <w:t>Data della sessione: _________________________</w:t>
      </w:r>
    </w:p>
    <w:p>
      <w:pPr>
        <w:pStyle w:val="Heading1"/>
      </w:pPr>
      <w:r>
        <w:t>Partecipanti 1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Nome e cognome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Ruolo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PRO / società di gestione collettiva (facoltativo)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(facoltativo)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Editore musicale (facoltativo)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Titolarità del master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Titolarità della composizione / diritti di edizione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Firma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Data della firma</w:t>
            </w:r>
            <w:r>
              <w:br/>
              <w:t>________________________________</w:t>
            </w:r>
          </w:p>
        </w:tc>
      </w:tr>
    </w:tbl>
    <w:p/>
    <w:p>
      <w:pPr>
        <w:pStyle w:val="Heading1"/>
      </w:pPr>
      <w:r>
        <w:t>Partecipanti 2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Nome e cognome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Ruolo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PRO / società di gestione collettiva (facoltativo)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IPI / CAE (facoltativo)</w:t>
            </w:r>
            <w:r>
              <w:br/>
              <w:t>________________________________</w:t>
            </w:r>
          </w:p>
        </w:tc>
      </w:tr>
      <w:tr>
        <w:tc>
          <w:tcPr>
            <w:tcW w:type="dxa" w:w="9792"/>
            <w:gridSpan w:val="2"/>
          </w:tcPr>
          <w:p>
            <w:pPr>
              <w:spacing w:before="80" w:after="100"/>
            </w:pPr>
            <w:r>
              <w:rPr>
                <w:b/>
              </w:rPr>
              <w:t>Editore musicale (facoltativo)</w:t>
            </w:r>
            <w:r>
              <w:br/>
              <w:t>_________________________________________________________________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Titolarità del master (%)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Titolarità della composizione / diritti di edizione (%)</w:t>
            </w:r>
            <w:r>
              <w:br/>
              <w:t>________________________________</w:t>
            </w:r>
          </w:p>
        </w:tc>
      </w:tr>
      <w:tr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Firma</w:t>
            </w:r>
            <w:r>
              <w:br/>
              <w:t>________________________________</w:t>
            </w:r>
          </w:p>
        </w:tc>
        <w:tc>
          <w:tcPr>
            <w:tcW w:type="dxa" w:w="4896"/>
          </w:tcPr>
          <w:p>
            <w:pPr>
              <w:spacing w:before="80" w:after="100"/>
            </w:pPr>
            <w:r>
              <w:rPr>
                <w:b/>
              </w:rPr>
              <w:t>Data della firma</w:t>
            </w:r>
            <w:r>
              <w:br/>
              <w:t>________________________________</w:t>
            </w:r>
          </w:p>
        </w:tc>
      </w:tr>
    </w:tbl>
    <w:p/>
    <w:p>
      <w:r>
        <w:t>Totale: Registrazione master 100% | Composizione ed edizione musicale 100%</w:t>
      </w:r>
    </w:p>
    <w:p>
      <w:r>
        <w:t>Una riga per la firma non è una firma elettronica. Concordate separatamente pagamenti, amministrazione, campionamenti e altre condizioni; rivolgetevi a professionisti qualificati quando necessario.</w:t>
      </w:r>
    </w:p>
    <w:p>
      <w:r>
        <w:t>Solo a scopo educativo e di pianificazione. Non costituisce consulenza legale o finanziaria.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ripartizione dei diritti di un brano</dc:title>
  <dc:subject>Blank song split sheet</dc:subject>
  <dc:creator>DelGlorio Records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