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reparto de derechos de una canción</w:t>
      </w:r>
    </w:p>
    <w:p>
      <w:r>
        <w:t>Registra la titularidad acordada de esta canción y su grabación. Revísala y fírmala con todos los participantes. Esta plantilla no constituye asesoramiento jurídico ni financiero.</w:t>
      </w:r>
    </w:p>
    <w:p>
      <w:r>
        <w:t>Título de la canción: __________________________________________</w:t>
      </w:r>
    </w:p>
    <w:p>
      <w:r>
        <w:t>Fecha de la sesión: _________________________</w:t>
      </w:r>
    </w:p>
    <w:p>
      <w:pPr>
        <w:pStyle w:val="Heading1"/>
      </w:pPr>
      <w:r>
        <w:t>Participantes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Nombre completo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Función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entidad de gestión (opcional)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(opcional)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Editorial musical (opcional)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 del máster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 de la composición / derechos de edición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Firma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Fecha de firma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Participantes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Nombre completo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Función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entidad de gestión (opcional)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(opcional)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Editorial musical (opcional)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 del máster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Titularidad de la composición / derechos de edición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Firma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Fecha de firma</w:t>
            </w:r>
            <w:r>
              <w:br/>
              <w:t>________________________________</w:t>
            </w:r>
          </w:p>
        </w:tc>
      </w:tr>
    </w:tbl>
    <w:p/>
    <w:p>
      <w:r>
        <w:t>Total: Grabación máster 100% | Composición y derechos de edición 100%</w:t>
      </w:r>
    </w:p>
    <w:p>
      <w:r>
        <w:t>Una línea de firma no es una firma electrónica. Acordad por separado el pago, la administración, los samples y las demás condiciones; solicitad asesoramiento cualificado cuando sea necesario.</w:t>
      </w:r>
    </w:p>
    <w:p>
      <w:r>
        <w:t>Solo para fines educativos y de planificación. No constituye asesoramiento jurídico ni financiero.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reparto de derechos de una canción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